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Perfiles</w:t>
      </w:r>
      <w:r>
        <w:rPr>
          <w:spacing w:val="-4"/>
          <w:u w:val="single"/>
        </w:rPr>
        <w:t> </w:t>
      </w:r>
      <w:r>
        <w:rPr>
          <w:u w:val="single"/>
        </w:rPr>
        <w:t>del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cargo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40" w:lineRule="auto" w:before="267" w:after="0"/>
        <w:ind w:left="619" w:right="0" w:hanging="358"/>
        <w:jc w:val="left"/>
        <w:rPr>
          <w:sz w:val="22"/>
        </w:rPr>
      </w:pPr>
      <w:r>
        <w:rPr>
          <w:sz w:val="22"/>
        </w:rPr>
        <w:t>Terapeuta</w:t>
      </w:r>
      <w:r>
        <w:rPr>
          <w:spacing w:val="-9"/>
          <w:sz w:val="22"/>
        </w:rPr>
        <w:t> </w:t>
      </w:r>
      <w:r>
        <w:rPr>
          <w:sz w:val="22"/>
        </w:rPr>
        <w:t>ocupacional</w:t>
      </w:r>
      <w:r>
        <w:rPr>
          <w:spacing w:val="-5"/>
          <w:sz w:val="22"/>
        </w:rPr>
        <w:t> </w:t>
      </w:r>
      <w:r>
        <w:rPr>
          <w:sz w:val="22"/>
        </w:rPr>
        <w:t>infanto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juvenil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z w:val="22"/>
        </w:rPr>
        <w:t>Formación</w:t>
      </w:r>
      <w:r>
        <w:rPr>
          <w:spacing w:val="-9"/>
          <w:sz w:val="22"/>
        </w:rPr>
        <w:t> </w:t>
      </w:r>
      <w:r>
        <w:rPr>
          <w:sz w:val="22"/>
        </w:rPr>
        <w:t>profesional:</w:t>
      </w:r>
      <w:r>
        <w:rPr>
          <w:spacing w:val="-7"/>
          <w:sz w:val="22"/>
        </w:rPr>
        <w:t> </w:t>
      </w:r>
      <w:r>
        <w:rPr>
          <w:sz w:val="22"/>
        </w:rPr>
        <w:t>Título</w:t>
      </w:r>
      <w:r>
        <w:rPr>
          <w:spacing w:val="-6"/>
          <w:sz w:val="22"/>
        </w:rPr>
        <w:t> </w:t>
      </w:r>
      <w:r>
        <w:rPr>
          <w:sz w:val="22"/>
        </w:rPr>
        <w:t>profesional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terapeuta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ocupacional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1" w:after="0"/>
        <w:ind w:left="621" w:right="263" w:hanging="360"/>
        <w:jc w:val="left"/>
        <w:rPr>
          <w:sz w:val="22"/>
        </w:rPr>
      </w:pPr>
      <w:r>
        <w:rPr>
          <w:sz w:val="22"/>
        </w:rPr>
        <w:t>Cargo disponible: Terapeuta ocupacional</w:t>
      </w:r>
      <w:r>
        <w:rPr>
          <w:spacing w:val="-1"/>
          <w:sz w:val="22"/>
        </w:rPr>
        <w:t> </w:t>
      </w:r>
      <w:r>
        <w:rPr>
          <w:sz w:val="22"/>
        </w:rPr>
        <w:t>44 horas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monto bruto de $1.200.000 bajo la modalidad de honorarios.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1" w:after="0"/>
        <w:ind w:left="621" w:right="0" w:hanging="360"/>
        <w:jc w:val="left"/>
        <w:rPr>
          <w:sz w:val="22"/>
        </w:rPr>
      </w:pPr>
      <w:r>
        <w:rPr>
          <w:spacing w:val="-2"/>
          <w:sz w:val="22"/>
        </w:rPr>
        <w:t>Experiencia: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37" w:lineRule="auto" w:before="2" w:after="0"/>
        <w:ind w:left="1342" w:right="261" w:hanging="360"/>
        <w:jc w:val="left"/>
        <w:rPr>
          <w:sz w:val="22"/>
        </w:rPr>
      </w:pPr>
      <w:r>
        <w:rPr>
          <w:sz w:val="22"/>
        </w:rPr>
        <w:t>Experiencia laboral deseable de al menos 1 año en intervención con niños, niñas y adolescentes (NNA) neurodivergentes y/o personas con discapacidad.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40" w:lineRule="auto" w:before="1" w:after="0"/>
        <w:ind w:left="1342" w:right="255" w:hanging="360"/>
        <w:jc w:val="left"/>
        <w:rPr>
          <w:sz w:val="22"/>
        </w:rPr>
      </w:pPr>
      <w:r>
        <w:rPr>
          <w:sz w:val="22"/>
        </w:rPr>
        <w:t>Experiencia</w:t>
      </w:r>
      <w:r>
        <w:rPr>
          <w:spacing w:val="32"/>
          <w:sz w:val="22"/>
        </w:rPr>
        <w:t> </w:t>
      </w:r>
      <w:r>
        <w:rPr>
          <w:sz w:val="22"/>
        </w:rPr>
        <w:t>en</w:t>
      </w:r>
      <w:r>
        <w:rPr>
          <w:spacing w:val="33"/>
          <w:sz w:val="22"/>
        </w:rPr>
        <w:t> </w:t>
      </w:r>
      <w:r>
        <w:rPr>
          <w:sz w:val="22"/>
        </w:rPr>
        <w:t>trabajo</w:t>
      </w:r>
      <w:r>
        <w:rPr>
          <w:spacing w:val="35"/>
          <w:sz w:val="22"/>
        </w:rPr>
        <w:t> </w:t>
      </w:r>
      <w:r>
        <w:rPr>
          <w:sz w:val="22"/>
        </w:rPr>
        <w:t>interdisciplinario</w:t>
      </w:r>
      <w:r>
        <w:rPr>
          <w:spacing w:val="35"/>
          <w:sz w:val="22"/>
        </w:rPr>
        <w:t> </w:t>
      </w:r>
      <w:r>
        <w:rPr>
          <w:sz w:val="22"/>
        </w:rPr>
        <w:t>y</w:t>
      </w:r>
      <w:r>
        <w:rPr>
          <w:spacing w:val="33"/>
          <w:sz w:val="22"/>
        </w:rPr>
        <w:t> </w:t>
      </w:r>
      <w:r>
        <w:rPr>
          <w:sz w:val="22"/>
        </w:rPr>
        <w:t>articulación</w:t>
      </w:r>
      <w:r>
        <w:rPr>
          <w:spacing w:val="33"/>
          <w:sz w:val="22"/>
        </w:rPr>
        <w:t> </w:t>
      </w:r>
      <w:r>
        <w:rPr>
          <w:sz w:val="22"/>
        </w:rPr>
        <w:t>con</w:t>
      </w:r>
      <w:r>
        <w:rPr>
          <w:spacing w:val="33"/>
          <w:sz w:val="22"/>
        </w:rPr>
        <w:t> </w:t>
      </w:r>
      <w:r>
        <w:rPr>
          <w:sz w:val="22"/>
        </w:rPr>
        <w:t>redes</w:t>
      </w:r>
      <w:r>
        <w:rPr>
          <w:spacing w:val="36"/>
          <w:sz w:val="22"/>
        </w:rPr>
        <w:t> </w:t>
      </w:r>
      <w:r>
        <w:rPr>
          <w:sz w:val="22"/>
        </w:rPr>
        <w:t>educacionales, sociales y de salud.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40" w:lineRule="auto" w:before="1" w:after="0"/>
        <w:ind w:left="1342" w:right="261" w:hanging="360"/>
        <w:jc w:val="left"/>
        <w:rPr>
          <w:sz w:val="22"/>
        </w:rPr>
      </w:pPr>
      <w:r>
        <w:rPr>
          <w:sz w:val="22"/>
        </w:rPr>
        <w:t>Deseable</w:t>
      </w:r>
      <w:r>
        <w:rPr>
          <w:spacing w:val="78"/>
          <w:sz w:val="22"/>
        </w:rPr>
        <w:t> </w:t>
      </w:r>
      <w:r>
        <w:rPr>
          <w:sz w:val="22"/>
        </w:rPr>
        <w:t>experiencia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programas</w:t>
      </w:r>
      <w:r>
        <w:rPr>
          <w:spacing w:val="77"/>
          <w:sz w:val="22"/>
        </w:rPr>
        <w:t> </w:t>
      </w:r>
      <w:r>
        <w:rPr>
          <w:sz w:val="22"/>
        </w:rPr>
        <w:t>comunitarios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78"/>
          <w:sz w:val="22"/>
        </w:rPr>
        <w:t> </w:t>
      </w:r>
      <w:r>
        <w:rPr>
          <w:sz w:val="22"/>
        </w:rPr>
        <w:t>dispositivos</w:t>
      </w:r>
      <w:r>
        <w:rPr>
          <w:spacing w:val="77"/>
          <w:sz w:val="22"/>
        </w:rPr>
        <w:t> </w:t>
      </w:r>
      <w:r>
        <w:rPr>
          <w:sz w:val="22"/>
        </w:rPr>
        <w:t>públicos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atención</w:t>
      </w:r>
    </w:p>
    <w:p>
      <w:pPr>
        <w:pStyle w:val="BodyText"/>
        <w:spacing w:before="1"/>
        <w:ind w:firstLine="0"/>
      </w:pP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pacing w:val="-2"/>
          <w:sz w:val="22"/>
        </w:rPr>
        <w:t>Especialización: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37" w:lineRule="auto" w:before="3" w:after="0"/>
        <w:ind w:left="1342" w:right="261" w:hanging="360"/>
        <w:jc w:val="left"/>
        <w:rPr>
          <w:sz w:val="22"/>
        </w:rPr>
      </w:pPr>
      <w:r>
        <w:rPr>
          <w:sz w:val="22"/>
        </w:rPr>
        <w:t>Formación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capacitación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neurodesarrollo,</w:t>
      </w:r>
      <w:r>
        <w:rPr>
          <w:spacing w:val="-4"/>
          <w:sz w:val="22"/>
        </w:rPr>
        <w:t> </w:t>
      </w:r>
      <w:r>
        <w:rPr>
          <w:sz w:val="22"/>
        </w:rPr>
        <w:t>Trastorno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Espectro</w:t>
      </w:r>
      <w:r>
        <w:rPr>
          <w:spacing w:val="-1"/>
          <w:sz w:val="22"/>
        </w:rPr>
        <w:t> </w:t>
      </w:r>
      <w:r>
        <w:rPr>
          <w:sz w:val="22"/>
        </w:rPr>
        <w:t>Autista</w:t>
      </w:r>
      <w:r>
        <w:rPr>
          <w:spacing w:val="-2"/>
          <w:sz w:val="22"/>
        </w:rPr>
        <w:t> </w:t>
      </w:r>
      <w:r>
        <w:rPr>
          <w:sz w:val="22"/>
        </w:rPr>
        <w:t>(TEA) y/o integración sensorial.</w:t>
      </w:r>
    </w:p>
    <w:p>
      <w:pPr>
        <w:pStyle w:val="ListParagraph"/>
        <w:numPr>
          <w:ilvl w:val="2"/>
          <w:numId w:val="1"/>
        </w:numPr>
        <w:tabs>
          <w:tab w:pos="1342" w:val="left" w:leader="none"/>
        </w:tabs>
        <w:spacing w:line="240" w:lineRule="auto" w:before="1" w:after="0"/>
        <w:ind w:left="1342" w:right="260" w:hanging="360"/>
        <w:jc w:val="left"/>
        <w:rPr>
          <w:sz w:val="22"/>
        </w:rPr>
      </w:pPr>
      <w:r>
        <w:rPr>
          <w:sz w:val="22"/>
        </w:rPr>
        <w:t>Deseable</w:t>
      </w:r>
      <w:r>
        <w:rPr>
          <w:spacing w:val="40"/>
          <w:sz w:val="22"/>
        </w:rPr>
        <w:t> </w:t>
      </w:r>
      <w:r>
        <w:rPr>
          <w:sz w:val="22"/>
        </w:rPr>
        <w:t>formación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enfoque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derechos,</w:t>
      </w:r>
      <w:r>
        <w:rPr>
          <w:spacing w:val="40"/>
          <w:sz w:val="22"/>
        </w:rPr>
        <w:t> </w:t>
      </w:r>
      <w:r>
        <w:rPr>
          <w:sz w:val="22"/>
        </w:rPr>
        <w:t>inclusión</w:t>
      </w:r>
      <w:r>
        <w:rPr>
          <w:spacing w:val="40"/>
          <w:sz w:val="22"/>
        </w:rPr>
        <w:t> </w:t>
      </w:r>
      <w:r>
        <w:rPr>
          <w:sz w:val="22"/>
        </w:rPr>
        <w:t>social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participación </w:t>
      </w:r>
      <w:r>
        <w:rPr>
          <w:spacing w:val="-2"/>
          <w:sz w:val="22"/>
        </w:rPr>
        <w:t>comunitaria.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40" w:lineRule="auto" w:before="1" w:after="0"/>
        <w:ind w:left="1341" w:right="0" w:hanging="36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modelos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intervención</w:t>
      </w:r>
      <w:r>
        <w:rPr>
          <w:spacing w:val="-4"/>
          <w:sz w:val="22"/>
        </w:rPr>
        <w:t> </w:t>
      </w:r>
      <w:r>
        <w:rPr>
          <w:sz w:val="22"/>
        </w:rPr>
        <w:t>centrados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ocupación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familia.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0" w:after="0"/>
        <w:ind w:left="621" w:right="258" w:hanging="360"/>
        <w:jc w:val="both"/>
        <w:rPr>
          <w:sz w:val="22"/>
        </w:rPr>
      </w:pPr>
      <w:r>
        <w:rPr>
          <w:sz w:val="22"/>
        </w:rPr>
        <w:t>Objetivo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cargo: Contribuir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funcional,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autonomía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social de niños, niñas</w:t>
      </w:r>
      <w:r>
        <w:rPr>
          <w:spacing w:val="-1"/>
          <w:sz w:val="22"/>
        </w:rPr>
        <w:t> </w:t>
      </w:r>
      <w:r>
        <w:rPr>
          <w:sz w:val="22"/>
        </w:rPr>
        <w:t>y adolescentes</w:t>
      </w:r>
      <w:r>
        <w:rPr>
          <w:spacing w:val="-1"/>
          <w:sz w:val="22"/>
        </w:rPr>
        <w:t> </w:t>
      </w:r>
      <w:r>
        <w:rPr>
          <w:sz w:val="22"/>
        </w:rPr>
        <w:t>neurodivergentes atendidos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Centro de</w:t>
      </w:r>
      <w:r>
        <w:rPr>
          <w:spacing w:val="-3"/>
          <w:sz w:val="22"/>
        </w:rPr>
        <w:t> </w:t>
      </w:r>
      <w:r>
        <w:rPr>
          <w:sz w:val="22"/>
        </w:rPr>
        <w:t>Discapacidad</w:t>
      </w:r>
      <w:r>
        <w:rPr>
          <w:spacing w:val="-2"/>
          <w:sz w:val="22"/>
        </w:rPr>
        <w:t> </w:t>
      </w:r>
      <w:r>
        <w:rPr>
          <w:sz w:val="22"/>
        </w:rPr>
        <w:t>e Inclusión, mediante procesos de evaluación e intervención ocupacional integrales, centrados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persona,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familia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entorno,</w:t>
      </w:r>
      <w:r>
        <w:rPr>
          <w:spacing w:val="-5"/>
          <w:sz w:val="22"/>
        </w:rPr>
        <w:t> </w:t>
      </w:r>
      <w:r>
        <w:rPr>
          <w:sz w:val="22"/>
        </w:rPr>
        <w:t>favoreciendo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desempeño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actividades de la vida diaria, contextos educativos y comunitarios.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z w:val="22"/>
        </w:rPr>
        <w:t>Funciones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principales: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58" w:hanging="360"/>
        <w:jc w:val="left"/>
        <w:rPr>
          <w:sz w:val="22"/>
        </w:rPr>
      </w:pPr>
      <w:r>
        <w:rPr>
          <w:sz w:val="22"/>
        </w:rPr>
        <w:t>Colaborar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identificación</w:t>
      </w:r>
      <w:r>
        <w:rPr>
          <w:spacing w:val="-12"/>
          <w:sz w:val="22"/>
        </w:rPr>
        <w:t> </w:t>
      </w:r>
      <w:r>
        <w:rPr>
          <w:sz w:val="22"/>
        </w:rPr>
        <w:t>temprana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TEA,</w:t>
      </w:r>
      <w:r>
        <w:rPr>
          <w:spacing w:val="-13"/>
          <w:sz w:val="22"/>
        </w:rPr>
        <w:t> </w:t>
      </w:r>
      <w:r>
        <w:rPr>
          <w:sz w:val="22"/>
        </w:rPr>
        <w:t>orientando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confirmación</w:t>
      </w:r>
      <w:r>
        <w:rPr>
          <w:spacing w:val="-13"/>
          <w:sz w:val="22"/>
        </w:rPr>
        <w:t> </w:t>
      </w:r>
      <w:r>
        <w:rPr>
          <w:sz w:val="22"/>
        </w:rPr>
        <w:t>diagnóstica mediante la observación de aspectos sensoriales, conductuales y sociales.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60" w:hanging="360"/>
        <w:jc w:val="left"/>
        <w:rPr>
          <w:sz w:val="22"/>
        </w:rPr>
      </w:pPr>
      <w:r>
        <w:rPr>
          <w:sz w:val="22"/>
        </w:rPr>
        <w:t>Evaluar</w:t>
      </w:r>
      <w:r>
        <w:rPr>
          <w:spacing w:val="80"/>
          <w:sz w:val="22"/>
        </w:rPr>
        <w:t> </w:t>
      </w:r>
      <w:r>
        <w:rPr>
          <w:sz w:val="22"/>
        </w:rPr>
        <w:t>fortalezas</w:t>
      </w:r>
      <w:r>
        <w:rPr>
          <w:spacing w:val="80"/>
          <w:sz w:val="22"/>
        </w:rPr>
        <w:t> </w:t>
      </w:r>
      <w:r>
        <w:rPr>
          <w:sz w:val="22"/>
        </w:rPr>
        <w:t>y</w:t>
      </w:r>
      <w:r>
        <w:rPr>
          <w:spacing w:val="80"/>
          <w:sz w:val="22"/>
        </w:rPr>
        <w:t> </w:t>
      </w:r>
      <w:r>
        <w:rPr>
          <w:sz w:val="22"/>
        </w:rPr>
        <w:t>necesidades</w:t>
      </w:r>
      <w:r>
        <w:rPr>
          <w:spacing w:val="80"/>
          <w:sz w:val="22"/>
        </w:rPr>
        <w:t> </w:t>
      </w:r>
      <w:r>
        <w:rPr>
          <w:sz w:val="22"/>
        </w:rPr>
        <w:t>funcionales</w:t>
      </w:r>
      <w:r>
        <w:rPr>
          <w:spacing w:val="80"/>
          <w:sz w:val="22"/>
        </w:rPr>
        <w:t> </w:t>
      </w:r>
      <w:r>
        <w:rPr>
          <w:sz w:val="22"/>
        </w:rPr>
        <w:t>en</w:t>
      </w:r>
      <w:r>
        <w:rPr>
          <w:spacing w:val="80"/>
          <w:sz w:val="22"/>
        </w:rPr>
        <w:t> </w:t>
      </w:r>
      <w:r>
        <w:rPr>
          <w:sz w:val="22"/>
        </w:rPr>
        <w:t>actividades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la</w:t>
      </w:r>
      <w:r>
        <w:rPr>
          <w:spacing w:val="80"/>
          <w:sz w:val="22"/>
        </w:rPr>
        <w:t> </w:t>
      </w:r>
      <w:r>
        <w:rPr>
          <w:sz w:val="22"/>
        </w:rPr>
        <w:t>vida</w:t>
      </w:r>
      <w:r>
        <w:rPr>
          <w:spacing w:val="80"/>
          <w:sz w:val="22"/>
        </w:rPr>
        <w:t> </w:t>
      </w:r>
      <w:r>
        <w:rPr>
          <w:sz w:val="22"/>
        </w:rPr>
        <w:t>diaria, estableciendo perfiles ocupacionales y pronóstico funcional.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37" w:lineRule="auto" w:before="2" w:after="0"/>
        <w:ind w:left="981" w:right="263" w:hanging="360"/>
        <w:jc w:val="left"/>
        <w:rPr>
          <w:sz w:val="22"/>
        </w:rPr>
      </w:pPr>
      <w:r>
        <w:rPr>
          <w:sz w:val="22"/>
        </w:rPr>
        <w:t>Identificar barreras ocupacionales que limiten la participación en autocuidado, juego, desempeño escolar e interacción social.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60" w:hanging="360"/>
        <w:jc w:val="left"/>
        <w:rPr>
          <w:sz w:val="22"/>
        </w:rPr>
      </w:pPr>
      <w:r>
        <w:rPr>
          <w:sz w:val="22"/>
        </w:rPr>
        <w:t>Diseñar e implementar planes de intervención individualizados en coordinación con el equipo interdisciplinario.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61" w:hanging="360"/>
        <w:jc w:val="left"/>
        <w:rPr>
          <w:sz w:val="22"/>
        </w:rPr>
      </w:pPr>
      <w:r>
        <w:rPr>
          <w:sz w:val="22"/>
        </w:rPr>
        <w:t>Favorecer</w:t>
      </w:r>
      <w:r>
        <w:rPr>
          <w:spacing w:val="27"/>
          <w:sz w:val="22"/>
        </w:rPr>
        <w:t> </w:t>
      </w:r>
      <w:r>
        <w:rPr>
          <w:sz w:val="22"/>
        </w:rPr>
        <w:t>el</w:t>
      </w:r>
      <w:r>
        <w:rPr>
          <w:spacing w:val="27"/>
          <w:sz w:val="22"/>
        </w:rPr>
        <w:t> </w:t>
      </w:r>
      <w:r>
        <w:rPr>
          <w:sz w:val="22"/>
        </w:rPr>
        <w:t>desempeño</w:t>
      </w:r>
      <w:r>
        <w:rPr>
          <w:spacing w:val="26"/>
          <w:sz w:val="22"/>
        </w:rPr>
        <w:t> </w:t>
      </w:r>
      <w:r>
        <w:rPr>
          <w:sz w:val="22"/>
        </w:rPr>
        <w:t>ocupacional</w:t>
      </w:r>
      <w:r>
        <w:rPr>
          <w:spacing w:val="29"/>
          <w:sz w:val="22"/>
        </w:rPr>
        <w:t> </w:t>
      </w:r>
      <w:r>
        <w:rPr>
          <w:sz w:val="22"/>
        </w:rPr>
        <w:t>satisfactorio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29"/>
          <w:sz w:val="22"/>
        </w:rPr>
        <w:t> </w:t>
      </w:r>
      <w:r>
        <w:rPr>
          <w:sz w:val="22"/>
        </w:rPr>
        <w:t>rutinas</w:t>
      </w:r>
      <w:r>
        <w:rPr>
          <w:spacing w:val="27"/>
          <w:sz w:val="22"/>
        </w:rPr>
        <w:t> </w:t>
      </w:r>
      <w:r>
        <w:rPr>
          <w:sz w:val="22"/>
        </w:rPr>
        <w:t>cotidianas</w:t>
      </w:r>
      <w:r>
        <w:rPr>
          <w:spacing w:val="27"/>
          <w:sz w:val="22"/>
        </w:rPr>
        <w:t> </w:t>
      </w:r>
      <w:r>
        <w:rPr>
          <w:sz w:val="22"/>
        </w:rPr>
        <w:t>y</w:t>
      </w:r>
      <w:r>
        <w:rPr>
          <w:spacing w:val="28"/>
          <w:sz w:val="22"/>
        </w:rPr>
        <w:t> </w:t>
      </w:r>
      <w:r>
        <w:rPr>
          <w:sz w:val="22"/>
        </w:rPr>
        <w:t>contextos </w:t>
      </w:r>
      <w:r>
        <w:rPr>
          <w:spacing w:val="-2"/>
          <w:sz w:val="22"/>
        </w:rPr>
        <w:t>significativos.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56" w:hanging="360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6"/>
          <w:sz w:val="22"/>
        </w:rPr>
        <w:t> </w:t>
      </w:r>
      <w:r>
        <w:rPr>
          <w:sz w:val="22"/>
        </w:rPr>
        <w:t>habilidades</w:t>
      </w:r>
      <w:r>
        <w:rPr>
          <w:spacing w:val="-7"/>
          <w:sz w:val="22"/>
        </w:rPr>
        <w:t> </w:t>
      </w:r>
      <w:r>
        <w:rPr>
          <w:sz w:val="22"/>
        </w:rPr>
        <w:t>adaptativas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autorregulación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faciliten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participación</w:t>
      </w:r>
      <w:r>
        <w:rPr>
          <w:spacing w:val="-7"/>
          <w:sz w:val="22"/>
        </w:rPr>
        <w:t> </w:t>
      </w:r>
      <w:r>
        <w:rPr>
          <w:sz w:val="22"/>
        </w:rPr>
        <w:t>en entornos familiares y educacionales.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61" w:hanging="360"/>
        <w:jc w:val="left"/>
        <w:rPr>
          <w:sz w:val="22"/>
        </w:rPr>
      </w:pPr>
      <w:r>
        <w:rPr>
          <w:sz w:val="22"/>
        </w:rPr>
        <w:t>Apoyar</w:t>
      </w:r>
      <w:r>
        <w:rPr>
          <w:spacing w:val="34"/>
          <w:sz w:val="22"/>
        </w:rPr>
        <w:t> </w:t>
      </w:r>
      <w:r>
        <w:rPr>
          <w:sz w:val="22"/>
        </w:rPr>
        <w:t>el</w:t>
      </w:r>
      <w:r>
        <w:rPr>
          <w:spacing w:val="37"/>
          <w:sz w:val="22"/>
        </w:rPr>
        <w:t> </w:t>
      </w:r>
      <w:r>
        <w:rPr>
          <w:sz w:val="22"/>
        </w:rPr>
        <w:t>abordaje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conductas</w:t>
      </w:r>
      <w:r>
        <w:rPr>
          <w:spacing w:val="37"/>
          <w:sz w:val="22"/>
        </w:rPr>
        <w:t> </w:t>
      </w:r>
      <w:r>
        <w:rPr>
          <w:sz w:val="22"/>
        </w:rPr>
        <w:t>desadaptativas</w:t>
      </w:r>
      <w:r>
        <w:rPr>
          <w:spacing w:val="35"/>
          <w:sz w:val="22"/>
        </w:rPr>
        <w:t> </w:t>
      </w:r>
      <w:r>
        <w:rPr>
          <w:sz w:val="22"/>
        </w:rPr>
        <w:t>desde</w:t>
      </w:r>
      <w:r>
        <w:rPr>
          <w:spacing w:val="37"/>
          <w:sz w:val="22"/>
        </w:rPr>
        <w:t> </w:t>
      </w:r>
      <w:r>
        <w:rPr>
          <w:sz w:val="22"/>
        </w:rPr>
        <w:t>un</w:t>
      </w:r>
      <w:r>
        <w:rPr>
          <w:spacing w:val="36"/>
          <w:sz w:val="22"/>
        </w:rPr>
        <w:t> </w:t>
      </w:r>
      <w:r>
        <w:rPr>
          <w:sz w:val="22"/>
        </w:rPr>
        <w:t>enfoque</w:t>
      </w:r>
      <w:r>
        <w:rPr>
          <w:spacing w:val="38"/>
          <w:sz w:val="22"/>
        </w:rPr>
        <w:t> </w:t>
      </w:r>
      <w:r>
        <w:rPr>
          <w:sz w:val="22"/>
        </w:rPr>
        <w:t>comprensivo</w:t>
      </w:r>
      <w:r>
        <w:rPr>
          <w:spacing w:val="33"/>
          <w:sz w:val="22"/>
        </w:rPr>
        <w:t> </w:t>
      </w:r>
      <w:r>
        <w:rPr>
          <w:sz w:val="22"/>
        </w:rPr>
        <w:t>y respetuoso de derechos.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37" w:lineRule="auto" w:before="1" w:after="0"/>
        <w:ind w:left="981" w:right="259" w:hanging="360"/>
        <w:jc w:val="left"/>
        <w:rPr>
          <w:sz w:val="22"/>
        </w:rPr>
      </w:pPr>
      <w:r>
        <w:rPr>
          <w:sz w:val="22"/>
        </w:rPr>
        <w:t>Educar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acompañar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cuidadores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adecuación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entornos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favorezcan autonomía e independencia.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0" w:after="0"/>
        <w:ind w:left="981" w:right="262" w:hanging="360"/>
        <w:jc w:val="left"/>
        <w:rPr>
          <w:sz w:val="22"/>
        </w:rPr>
      </w:pPr>
      <w:r>
        <w:rPr>
          <w:sz w:val="22"/>
        </w:rPr>
        <w:t>Participar en instancias de coordinación con establecimientos educacionales y redes </w:t>
      </w:r>
      <w:r>
        <w:rPr>
          <w:spacing w:val="-2"/>
          <w:sz w:val="22"/>
        </w:rPr>
        <w:t>locales.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296" w:footer="957" w:top="1360" w:bottom="1140" w:left="1800" w:right="14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240" w:lineRule="auto" w:before="46" w:after="0"/>
        <w:ind w:left="981" w:right="258" w:hanging="360"/>
        <w:jc w:val="left"/>
        <w:rPr>
          <w:sz w:val="22"/>
        </w:rPr>
      </w:pPr>
      <w:r>
        <w:rPr>
          <w:sz w:val="22"/>
        </w:rPr>
        <w:t>Informar</w:t>
      </w:r>
      <w:r>
        <w:rPr>
          <w:spacing w:val="-6"/>
          <w:sz w:val="22"/>
        </w:rPr>
        <w:t> </w:t>
      </w:r>
      <w:r>
        <w:rPr>
          <w:sz w:val="22"/>
        </w:rPr>
        <w:t>oportunamente</w:t>
      </w:r>
      <w:r>
        <w:rPr>
          <w:spacing w:val="-2"/>
          <w:sz w:val="22"/>
        </w:rPr>
        <w:t> </w:t>
      </w:r>
      <w:r>
        <w:rPr>
          <w:sz w:val="22"/>
        </w:rPr>
        <w:t>derivaciones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avances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equipo</w:t>
      </w:r>
      <w:r>
        <w:rPr>
          <w:spacing w:val="-2"/>
          <w:sz w:val="22"/>
        </w:rPr>
        <w:t> </w:t>
      </w:r>
      <w:r>
        <w:rPr>
          <w:sz w:val="22"/>
        </w:rPr>
        <w:t>gestor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mantener</w:t>
      </w:r>
      <w:r>
        <w:rPr>
          <w:spacing w:val="-3"/>
          <w:sz w:val="22"/>
        </w:rPr>
        <w:t> </w:t>
      </w:r>
      <w:r>
        <w:rPr>
          <w:sz w:val="22"/>
        </w:rPr>
        <w:t>registros profesionales actualizados.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0" w:after="0"/>
        <w:ind w:left="621" w:right="0" w:hanging="360"/>
        <w:jc w:val="left"/>
        <w:rPr>
          <w:sz w:val="22"/>
        </w:rPr>
      </w:pPr>
      <w:r>
        <w:rPr>
          <w:sz w:val="22"/>
        </w:rPr>
        <w:t>Competencias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transversales: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72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Trabajo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equipo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interdisciplinario.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69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Enfoque</w:t>
      </w:r>
      <w:r>
        <w:rPr>
          <w:spacing w:val="-4"/>
          <w:sz w:val="22"/>
        </w:rPr>
        <w:t> </w:t>
      </w:r>
      <w:r>
        <w:rPr>
          <w:sz w:val="22"/>
        </w:rPr>
        <w:t>inclusivo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respeto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diversidad.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68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Comunicación</w:t>
      </w:r>
      <w:r>
        <w:rPr>
          <w:spacing w:val="-7"/>
          <w:sz w:val="22"/>
        </w:rPr>
        <w:t> </w:t>
      </w:r>
      <w:r>
        <w:rPr>
          <w:sz w:val="22"/>
        </w:rPr>
        <w:t>efectiva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familias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comunidad.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68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Responsabilidad</w:t>
      </w:r>
      <w:r>
        <w:rPr>
          <w:spacing w:val="-8"/>
          <w:sz w:val="22"/>
        </w:rPr>
        <w:t> </w:t>
      </w:r>
      <w:r>
        <w:rPr>
          <w:sz w:val="22"/>
        </w:rPr>
        <w:t>ética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compromiso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público.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69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Proactividad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capacidad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gestión.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72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Empatía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habilidades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vinculares.</w:t>
      </w:r>
    </w:p>
    <w:p>
      <w:pPr>
        <w:pStyle w:val="ListParagraph"/>
        <w:numPr>
          <w:ilvl w:val="1"/>
          <w:numId w:val="1"/>
        </w:numPr>
        <w:tabs>
          <w:tab w:pos="621" w:val="left" w:leader="none"/>
        </w:tabs>
        <w:spacing w:line="240" w:lineRule="auto" w:before="263" w:after="0"/>
        <w:ind w:left="621" w:right="0" w:hanging="360"/>
        <w:jc w:val="left"/>
        <w:rPr>
          <w:sz w:val="22"/>
        </w:rPr>
      </w:pPr>
      <w:r>
        <w:rPr>
          <w:sz w:val="22"/>
        </w:rPr>
        <w:t>Competencias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técnicas: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40" w:lineRule="auto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Evaluación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desempeño</w:t>
      </w:r>
      <w:r>
        <w:rPr>
          <w:spacing w:val="-9"/>
          <w:sz w:val="22"/>
        </w:rPr>
        <w:t> </w:t>
      </w:r>
      <w:r>
        <w:rPr>
          <w:sz w:val="22"/>
        </w:rPr>
        <w:t>ocupacional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infantil.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69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Análisis</w:t>
      </w:r>
      <w:r>
        <w:rPr>
          <w:spacing w:val="-4"/>
          <w:sz w:val="22"/>
        </w:rPr>
        <w:t> </w:t>
      </w:r>
      <w:r>
        <w:rPr>
          <w:sz w:val="22"/>
        </w:rPr>
        <w:t>sensorial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funcional.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69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Diseño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planes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intervención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ocupacional.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68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Intervención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actividades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4"/>
          <w:sz w:val="22"/>
        </w:rPr>
        <w:t> </w:t>
      </w:r>
      <w:r>
        <w:rPr>
          <w:sz w:val="22"/>
        </w:rPr>
        <w:t>diaria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(AVD).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68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Estrategias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autorregulación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adaptación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ambiental.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69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Elaboración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informes</w:t>
      </w:r>
      <w:r>
        <w:rPr>
          <w:spacing w:val="-6"/>
          <w:sz w:val="22"/>
        </w:rPr>
        <w:t> </w:t>
      </w:r>
      <w:r>
        <w:rPr>
          <w:sz w:val="22"/>
        </w:rPr>
        <w:t>técnicos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registros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profesionales.</w:t>
      </w:r>
    </w:p>
    <w:p>
      <w:pPr>
        <w:pStyle w:val="ListParagraph"/>
        <w:numPr>
          <w:ilvl w:val="0"/>
          <w:numId w:val="4"/>
        </w:numPr>
        <w:tabs>
          <w:tab w:pos="1340" w:val="left" w:leader="none"/>
        </w:tabs>
        <w:spacing w:line="269" w:lineRule="exact" w:before="0" w:after="0"/>
        <w:ind w:left="1340" w:right="0" w:hanging="359"/>
        <w:jc w:val="left"/>
        <w:rPr>
          <w:sz w:val="22"/>
        </w:rPr>
      </w:pPr>
      <w:r>
        <w:rPr>
          <w:sz w:val="22"/>
        </w:rPr>
        <w:t>Trabajo</w:t>
      </w:r>
      <w:r>
        <w:rPr>
          <w:spacing w:val="-7"/>
          <w:sz w:val="22"/>
        </w:rPr>
        <w:t> </w:t>
      </w:r>
      <w:r>
        <w:rPr>
          <w:sz w:val="22"/>
        </w:rPr>
        <w:t>colaborativo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redes</w:t>
      </w:r>
      <w:r>
        <w:rPr>
          <w:spacing w:val="-5"/>
          <w:sz w:val="22"/>
        </w:rPr>
        <w:t> </w:t>
      </w:r>
      <w:r>
        <w:rPr>
          <w:sz w:val="22"/>
        </w:rPr>
        <w:t>educativas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comunitarias.</w:t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left="621" w:firstLine="0"/>
      </w:pPr>
      <w:r>
        <w:rPr>
          <w:spacing w:val="-2"/>
          <w:u w:val="single"/>
        </w:rPr>
        <w:t>Calendario</w:t>
      </w:r>
    </w:p>
    <w:p>
      <w:pPr>
        <w:pStyle w:val="BodyText"/>
        <w:spacing w:before="25"/>
        <w:ind w:firstLine="0"/>
        <w:rPr>
          <w:sz w:val="20"/>
        </w:rPr>
      </w:pPr>
    </w:p>
    <w:tbl>
      <w:tblPr>
        <w:tblW w:w="0" w:type="auto"/>
        <w:jc w:val="left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4"/>
        <w:gridCol w:w="4124"/>
      </w:tblGrid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Proceso</w:t>
            </w:r>
          </w:p>
        </w:tc>
        <w:tc>
          <w:tcPr>
            <w:tcW w:w="4124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Periodo</w:t>
            </w:r>
          </w:p>
        </w:tc>
      </w:tr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Publicación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oferta</w:t>
            </w:r>
          </w:p>
        </w:tc>
        <w:tc>
          <w:tcPr>
            <w:tcW w:w="412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280" w:hRule="atLeast"/>
        </w:trPr>
        <w:tc>
          <w:tcPr>
            <w:tcW w:w="4184" w:type="dxa"/>
          </w:tcPr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Recepción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antecedentes</w:t>
            </w:r>
          </w:p>
        </w:tc>
        <w:tc>
          <w:tcPr>
            <w:tcW w:w="4124" w:type="dxa"/>
          </w:tcPr>
          <w:p>
            <w:pPr>
              <w:pStyle w:val="TableParagraph"/>
              <w:spacing w:line="261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viernes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Entrevistas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notificación</w:t>
            </w:r>
          </w:p>
        </w:tc>
        <w:tc>
          <w:tcPr>
            <w:tcW w:w="412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357" w:hRule="atLeast"/>
        </w:trPr>
        <w:tc>
          <w:tcPr>
            <w:tcW w:w="41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Inicio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funciones</w:t>
            </w:r>
          </w:p>
        </w:tc>
        <w:tc>
          <w:tcPr>
            <w:tcW w:w="412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abril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</w:tbl>
    <w:p>
      <w:pPr>
        <w:pStyle w:val="BodyText"/>
        <w:ind w:firstLine="0"/>
      </w:pPr>
    </w:p>
    <w:p>
      <w:pPr>
        <w:pStyle w:val="BodyText"/>
        <w:spacing w:before="1"/>
        <w:ind w:firstLine="0"/>
      </w:pPr>
    </w:p>
    <w:p>
      <w:pPr>
        <w:pStyle w:val="BodyText"/>
        <w:ind w:left="621" w:firstLine="0"/>
      </w:pPr>
      <w:r>
        <w:rPr>
          <w:spacing w:val="-2"/>
          <w:u w:val="single"/>
        </w:rPr>
        <w:t>Postulación: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40" w:lineRule="auto" w:before="0" w:after="0"/>
        <w:ind w:left="1341" w:right="0" w:hanging="360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solicitados:</w:t>
      </w:r>
    </w:p>
    <w:p>
      <w:pPr>
        <w:pStyle w:val="ListParagraph"/>
        <w:numPr>
          <w:ilvl w:val="3"/>
          <w:numId w:val="1"/>
        </w:numPr>
        <w:tabs>
          <w:tab w:pos="2062" w:val="left" w:leader="none"/>
        </w:tabs>
        <w:spacing w:line="240" w:lineRule="auto" w:before="0" w:after="0"/>
        <w:ind w:left="2062" w:right="0" w:hanging="360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Vitae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(CV)</w:t>
      </w:r>
    </w:p>
    <w:p>
      <w:pPr>
        <w:pStyle w:val="ListParagraph"/>
        <w:numPr>
          <w:ilvl w:val="3"/>
          <w:numId w:val="1"/>
        </w:numPr>
        <w:tabs>
          <w:tab w:pos="2062" w:val="left" w:leader="none"/>
        </w:tabs>
        <w:spacing w:line="240" w:lineRule="auto" w:before="1" w:after="0"/>
        <w:ind w:left="2062" w:right="0" w:hanging="360"/>
        <w:jc w:val="left"/>
        <w:rPr>
          <w:sz w:val="22"/>
        </w:rPr>
      </w:pPr>
      <w:r>
        <w:rPr>
          <w:sz w:val="22"/>
        </w:rPr>
        <w:t>Certificado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título</w:t>
      </w:r>
    </w:p>
    <w:p>
      <w:pPr>
        <w:pStyle w:val="ListParagraph"/>
        <w:numPr>
          <w:ilvl w:val="3"/>
          <w:numId w:val="1"/>
        </w:numPr>
        <w:tabs>
          <w:tab w:pos="2062" w:val="left" w:leader="none"/>
        </w:tabs>
        <w:spacing w:line="240" w:lineRule="auto" w:before="0" w:after="0"/>
        <w:ind w:left="2062" w:right="0" w:hanging="360"/>
        <w:jc w:val="left"/>
        <w:rPr>
          <w:sz w:val="22"/>
        </w:rPr>
      </w:pPr>
      <w:r>
        <w:rPr>
          <w:sz w:val="22"/>
        </w:rPr>
        <w:t>Certificado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acredite</w:t>
      </w:r>
      <w:r>
        <w:rPr>
          <w:spacing w:val="-7"/>
          <w:sz w:val="22"/>
        </w:rPr>
        <w:t> </w:t>
      </w:r>
      <w:r>
        <w:rPr>
          <w:sz w:val="22"/>
        </w:rPr>
        <w:t>especializaciones</w:t>
      </w:r>
      <w:r>
        <w:rPr>
          <w:spacing w:val="-5"/>
          <w:sz w:val="22"/>
        </w:rPr>
        <w:t> </w:t>
      </w:r>
      <w:r>
        <w:rPr>
          <w:sz w:val="22"/>
        </w:rPr>
        <w:t>y/o</w:t>
      </w:r>
      <w:r>
        <w:rPr>
          <w:spacing w:val="-5"/>
          <w:sz w:val="22"/>
        </w:rPr>
        <w:t> </w:t>
      </w:r>
      <w:r>
        <w:rPr>
          <w:sz w:val="22"/>
        </w:rPr>
        <w:t>formación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complementaria.</w:t>
      </w:r>
    </w:p>
    <w:p>
      <w:pPr>
        <w:pStyle w:val="BodyText"/>
        <w:spacing w:before="267"/>
        <w:ind w:left="621" w:firstLine="0"/>
      </w:pPr>
      <w:r>
        <w:rPr/>
        <w:t>Enviar</w:t>
      </w:r>
      <w:r>
        <w:rPr>
          <w:spacing w:val="40"/>
        </w:rPr>
        <w:t> </w:t>
      </w:r>
      <w:r>
        <w:rPr/>
        <w:t>antecedentes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correo</w:t>
      </w:r>
      <w:r>
        <w:rPr>
          <w:spacing w:val="40"/>
        </w:rPr>
        <w:t> </w:t>
      </w:r>
      <w:hyperlink r:id="rId7">
        <w:r>
          <w:rPr>
            <w:color w:val="0462C1"/>
            <w:u w:val="single" w:color="0462C1"/>
          </w:rPr>
          <w:t>postulaciondiscapacidadeltabo@gmail.com</w:t>
        </w:r>
      </w:hyperlink>
      <w:r>
        <w:rPr>
          <w:color w:val="0462C1"/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plazo indicado en el calendario. No se recibirán antecedentes ingresados por otra vía.</w:t>
      </w:r>
    </w:p>
    <w:sectPr>
      <w:pgSz w:w="12240" w:h="15840"/>
      <w:pgMar w:header="296" w:footer="957" w:top="1360" w:bottom="114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6591300</wp:posOffset>
              </wp:positionH>
              <wp:positionV relativeFrom="page">
                <wp:posOffset>9310884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pt;margin-top:733.140503pt;width:12pt;height:13.05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1341744</wp:posOffset>
          </wp:positionH>
          <wp:positionV relativeFrom="page">
            <wp:posOffset>188129</wp:posOffset>
          </wp:positionV>
          <wp:extent cx="1166859" cy="58081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6859" cy="580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o"/>
      <w:lvlJc w:val="left"/>
      <w:pPr>
        <w:ind w:left="134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134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98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6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-"/>
      <w:lvlJc w:val="left"/>
      <w:pPr>
        <w:ind w:left="134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"/>
      <w:lvlJc w:val="left"/>
      <w:pPr>
        <w:ind w:left="206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5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43"/>
      <w:ind w:left="621"/>
    </w:pPr>
    <w:rPr>
      <w:rFonts w:ascii="Calibri" w:hAnsi="Calibri" w:eastAsia="Calibri" w:cs="Calibri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40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postulaciondiscapacidadeltabo@gmail.com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dideco_lenovo01</dc:creator>
  <dcterms:created xsi:type="dcterms:W3CDTF">2026-03-10T11:49:15Z</dcterms:created>
  <dcterms:modified xsi:type="dcterms:W3CDTF">2026-03-10T11:49:15Z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